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4C535C71" w:rsidR="009C0F15" w:rsidRPr="009C0F15" w:rsidRDefault="008E019A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  </w:t>
      </w:r>
      <w:r w:rsidR="009C0F15" w:rsidRPr="009C0F15">
        <w:rPr>
          <w:rFonts w:asciiTheme="majorHAnsi" w:hAnsiTheme="majorHAnsi" w:cstheme="majorHAnsi"/>
          <w:sz w:val="24"/>
          <w:szCs w:val="24"/>
        </w:rPr>
        <w:t>C</w:t>
      </w:r>
      <w:r w:rsidR="00996E6B">
        <w:rPr>
          <w:rFonts w:asciiTheme="majorHAnsi" w:hAnsiTheme="majorHAnsi" w:cstheme="majorHAnsi"/>
          <w:sz w:val="24"/>
          <w:szCs w:val="24"/>
        </w:rPr>
        <w:t xml:space="preserve">ali, </w:t>
      </w:r>
      <w:r w:rsidR="00C72295">
        <w:rPr>
          <w:rFonts w:asciiTheme="majorHAnsi" w:hAnsiTheme="majorHAnsi" w:cstheme="majorHAnsi"/>
          <w:sz w:val="24"/>
          <w:szCs w:val="24"/>
        </w:rPr>
        <w:t>noviem</w:t>
      </w:r>
      <w:r w:rsidR="00996E6B">
        <w:rPr>
          <w:rFonts w:asciiTheme="majorHAnsi" w:hAnsiTheme="majorHAnsi" w:cstheme="majorHAnsi"/>
          <w:sz w:val="24"/>
          <w:szCs w:val="24"/>
        </w:rPr>
        <w:t>bre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12708EEC" w:rsidR="009C0F15" w:rsidRPr="009C0F15" w:rsidRDefault="000D6C4E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0D6C4E">
        <w:rPr>
          <w:rFonts w:asciiTheme="majorHAnsi" w:hAnsiTheme="majorHAnsi" w:cstheme="majorHAnsi"/>
          <w:b/>
          <w:bCs/>
          <w:sz w:val="24"/>
          <w:szCs w:val="24"/>
        </w:rPr>
        <w:t>LUIS FERNANDO VELASQUEZ RAMIREZ</w:t>
      </w:r>
    </w:p>
    <w:p w14:paraId="34B975A9" w14:textId="54C958D5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0D6C4E" w:rsidRPr="000D6C4E">
        <w:rPr>
          <w:rFonts w:asciiTheme="majorHAnsi" w:hAnsiTheme="majorHAnsi" w:cstheme="majorHAnsi"/>
          <w:sz w:val="24"/>
          <w:szCs w:val="24"/>
        </w:rPr>
        <w:t>CO1.PCCNTR. 8481652 de 2025</w:t>
      </w:r>
    </w:p>
    <w:p w14:paraId="49E3A009" w14:textId="7D3E9F73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8E019A">
        <w:rPr>
          <w:rFonts w:asciiTheme="majorHAnsi" w:hAnsiTheme="majorHAnsi" w:cstheme="majorHAnsi"/>
          <w:sz w:val="24"/>
          <w:szCs w:val="24"/>
        </w:rPr>
        <w:t>Profesional G 10</w:t>
      </w:r>
    </w:p>
    <w:p w14:paraId="3C7F4DFA" w14:textId="7847DC4A" w:rsidR="009C0F15" w:rsidRPr="009C0F15" w:rsidRDefault="00996E6B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de la Construcción</w:t>
      </w:r>
    </w:p>
    <w:p w14:paraId="13A146A5" w14:textId="06BD6C1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</w:t>
      </w:r>
      <w:r w:rsidR="00996E6B">
        <w:rPr>
          <w:rFonts w:asciiTheme="majorHAnsi" w:hAnsiTheme="majorHAnsi" w:cstheme="majorHAnsi"/>
          <w:sz w:val="24"/>
          <w:szCs w:val="24"/>
        </w:rPr>
        <w:t>ali</w:t>
      </w:r>
    </w:p>
    <w:p w14:paraId="62369448" w14:textId="0B4AA227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C72295">
        <w:rPr>
          <w:rFonts w:asciiTheme="majorHAnsi" w:hAnsiTheme="majorHAnsi" w:cstheme="majorHAnsi"/>
          <w:sz w:val="24"/>
          <w:szCs w:val="24"/>
        </w:rPr>
        <w:t>noviembre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894203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1F8DBEE9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0D6C4E" w:rsidRPr="000D6C4E">
        <w:rPr>
          <w:rFonts w:asciiTheme="majorHAnsi" w:hAnsiTheme="majorHAnsi" w:cstheme="majorHAnsi"/>
          <w:sz w:val="24"/>
          <w:szCs w:val="24"/>
        </w:rPr>
        <w:t>CO1.PCCNTR. 8481652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</w:t>
      </w:r>
      <w:r w:rsidR="000D6C4E">
        <w:rPr>
          <w:rFonts w:asciiTheme="majorHAnsi" w:hAnsiTheme="majorHAnsi" w:cstheme="majorHAnsi"/>
          <w:sz w:val="24"/>
          <w:szCs w:val="24"/>
        </w:rPr>
        <w:t>2025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16732AC3" w:rsidR="009C0F15" w:rsidRPr="009C0F15" w:rsidRDefault="00894203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Juan Carlos Candamil Salazar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16690710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>
        <w:rPr>
          <w:rFonts w:asciiTheme="majorHAnsi" w:hAnsiTheme="majorHAnsi" w:cstheme="majorHAnsi"/>
          <w:sz w:val="24"/>
          <w:szCs w:val="24"/>
        </w:rPr>
        <w:t>Cali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>Sena de la Construcción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0DEE9AA8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D6C4E" w:rsidRPr="000D6C4E">
        <w:rPr>
          <w:rFonts w:asciiTheme="majorHAnsi" w:hAnsiTheme="majorHAnsi" w:cstheme="majorHAnsi"/>
          <w:sz w:val="24"/>
          <w:szCs w:val="24"/>
        </w:rPr>
        <w:t>Se fija como valor total para el contrato la suma de CINCO MILLONES NOVECIENTOS SETENTA Y NUEVE MIL TRESCIENTOS SETENTA Y CUATRO PESOS M/CTE ($5.979.374.00). Esta suma será pagada por el SENA al contratista de la siguiente manera a) Un (01) primer pago correspondientes a los meses de OCTUBRE por valor de ($1.379.853) b) Un pago para el mes de noviembre por valor de ($ 4.599.511), para la vigencia 2025.</w:t>
      </w:r>
    </w:p>
    <w:p w14:paraId="23C985D6" w14:textId="0311EB01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894203">
        <w:rPr>
          <w:rFonts w:asciiTheme="majorHAnsi" w:hAnsiTheme="majorHAnsi" w:cstheme="majorHAnsi"/>
          <w:sz w:val="24"/>
          <w:szCs w:val="24"/>
        </w:rPr>
        <w:t>30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894203">
        <w:rPr>
          <w:rFonts w:asciiTheme="majorHAnsi" w:hAnsiTheme="majorHAnsi" w:cstheme="majorHAnsi"/>
          <w:sz w:val="24"/>
          <w:szCs w:val="24"/>
        </w:rPr>
        <w:t>noviembre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894203">
        <w:rPr>
          <w:rFonts w:asciiTheme="majorHAnsi" w:hAnsiTheme="majorHAnsi" w:cstheme="majorHAnsi"/>
          <w:sz w:val="24"/>
          <w:szCs w:val="24"/>
        </w:rPr>
        <w:t>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p w14:paraId="2006DDA7" w14:textId="77777777" w:rsidR="00A43CF0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CDAFE00" w14:textId="77777777" w:rsidR="00A43CF0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C54C5FF" w14:textId="77777777" w:rsidR="00A43CF0" w:rsidRPr="009C0F15" w:rsidRDefault="00A43CF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64D4586F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180BB147" w:rsidR="001C3E2F" w:rsidRPr="000D6C4E" w:rsidRDefault="000D6C4E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D6C4E">
              <w:rPr>
                <w:rFonts w:asciiTheme="majorHAnsi" w:hAnsiTheme="majorHAnsi" w:cstheme="majorHAnsi"/>
                <w:sz w:val="24"/>
                <w:szCs w:val="24"/>
              </w:rPr>
              <w:t>PRESTACIÓN DE SERVICIOS PROFESIONALES DE CARÁCTER TEMPORAL DE INSTRUCTORES PARA IMPARTIR FORMACIÓN PROFESIONAL INTEGRAL EN EL ÁREA DE EMPRENDIMIENTO DE LOS DIFERENTES PROGRAMAS DE FORMACIÓN TITULADA Y COMPLEMENTARIA DEL CENTRO DE LA CONSTRUCCION EN LA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0AC2AD6D" w14:textId="6F0744B2" w:rsidR="001C3E2F" w:rsidRPr="001C3E2F" w:rsidRDefault="000D6C4E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0D6C4E">
              <w:rPr>
                <w:rFonts w:cs="Calibri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2693" w:type="dxa"/>
          </w:tcPr>
          <w:p w14:paraId="6983DA21" w14:textId="71567BB7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F05152">
              <w:rPr>
                <w:rFonts w:cs="Calibri"/>
              </w:rPr>
              <w:t>Construcción en el mejoramiento de la planeación en el proceso formativo Reporte de horas</w:t>
            </w:r>
          </w:p>
        </w:tc>
        <w:tc>
          <w:tcPr>
            <w:tcW w:w="2410" w:type="dxa"/>
          </w:tcPr>
          <w:p w14:paraId="02541249" w14:textId="543224DA" w:rsidR="001C3E2F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Nota aclaratoria.</w:t>
            </w:r>
            <w:r w:rsidR="00C72295">
              <w:rPr>
                <w:rFonts w:cs="Calibri"/>
              </w:rPr>
              <w:t xml:space="preserve"> No me han invitado a participar de estos procesos formativos</w:t>
            </w:r>
          </w:p>
        </w:tc>
      </w:tr>
      <w:tr w:rsidR="001C3E2F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0DC47277" w:rsidR="001C3E2F" w:rsidRPr="001C3E2F" w:rsidRDefault="000D6C4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0D6C4E">
              <w:rPr>
                <w:rFonts w:cs="Calibri"/>
                <w:color w:val="000000" w:themeColor="text1"/>
              </w:rPr>
              <w:t>Particular bajo Previa 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2693" w:type="dxa"/>
          </w:tcPr>
          <w:p w14:paraId="6B81D8AD" w14:textId="41EF0430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Actas de reuniones y material construido de diseño y desarrollo curricular</w:t>
            </w:r>
          </w:p>
        </w:tc>
        <w:tc>
          <w:tcPr>
            <w:tcW w:w="2410" w:type="dxa"/>
          </w:tcPr>
          <w:p w14:paraId="3CF8D405" w14:textId="77777777" w:rsidR="00FD65DE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</w:t>
            </w:r>
            <w:r w:rsidR="00DC7D4E">
              <w:rPr>
                <w:rFonts w:cs="Calibri"/>
                <w:color w:val="000000" w:themeColor="text1"/>
              </w:rPr>
              <w:t>Debido a los paros realizados por el sindicato, no se cuenta con esta evidencia. Gracias</w:t>
            </w:r>
          </w:p>
          <w:p w14:paraId="6F62620D" w14:textId="039A438F" w:rsidR="00DC7D4E" w:rsidRPr="001C3E2F" w:rsidRDefault="00DC7D4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1C3E2F" w:rsidRPr="001C3E2F" w14:paraId="6E138A9C" w14:textId="77777777" w:rsidTr="00B32BB7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321F1E82" w14:textId="101714CE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Evaluar los aprendizajes previos correspondientes a las fichas asignadas, de acuerdo con los procedimientos, plazos y herramientas tecnológicas que la entidad defina</w:t>
            </w:r>
          </w:p>
        </w:tc>
        <w:tc>
          <w:tcPr>
            <w:tcW w:w="2693" w:type="dxa"/>
          </w:tcPr>
          <w:p w14:paraId="6EE21CA4" w14:textId="4122346D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Juicios evaluativos registrados en el sistema de información de acuerdo con el avance de la fase del proyecto</w:t>
            </w:r>
          </w:p>
        </w:tc>
        <w:tc>
          <w:tcPr>
            <w:tcW w:w="2410" w:type="dxa"/>
          </w:tcPr>
          <w:p w14:paraId="6696F53E" w14:textId="1C146933" w:rsid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</w:t>
            </w:r>
          </w:p>
          <w:p w14:paraId="0B728B68" w14:textId="77777777" w:rsidR="00964A51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</w:t>
            </w:r>
            <w:r w:rsidR="00964A51">
              <w:rPr>
                <w:rFonts w:cs="Calibri"/>
                <w:color w:val="000000" w:themeColor="text1"/>
              </w:rPr>
              <w:t xml:space="preserve">stado de juicios </w:t>
            </w:r>
            <w:r>
              <w:rPr>
                <w:rFonts w:cs="Calibri"/>
                <w:color w:val="000000" w:themeColor="text1"/>
              </w:rPr>
              <w:t>están</w:t>
            </w:r>
            <w:r w:rsidR="00964A51">
              <w:rPr>
                <w:rFonts w:cs="Calibri"/>
                <w:color w:val="000000" w:themeColor="text1"/>
              </w:rPr>
              <w:t xml:space="preserve"> en ejecución</w:t>
            </w:r>
            <w:r w:rsidR="00C72295">
              <w:rPr>
                <w:rFonts w:cs="Calibri"/>
                <w:color w:val="000000" w:themeColor="text1"/>
              </w:rPr>
              <w:t xml:space="preserve">. </w:t>
            </w:r>
          </w:p>
          <w:p w14:paraId="7371C15A" w14:textId="7C6AB719" w:rsidR="00C72295" w:rsidRPr="001C3E2F" w:rsidRDefault="00C72295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 los han solicitado todavía. </w:t>
            </w:r>
          </w:p>
        </w:tc>
      </w:tr>
      <w:tr w:rsidR="001C3E2F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2C57AEB6" w14:textId="3A9A8598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 xml:space="preserve">Ejecutar la formación profesional integral de acuerdo con el currículo, desarrollo curricular y proyecto formativo de los programas del área temática objeto del contrato, </w:t>
            </w:r>
            <w:r w:rsidRPr="00F05152">
              <w:rPr>
                <w:rFonts w:cs="Calibri"/>
                <w:color w:val="000000" w:themeColor="text1"/>
              </w:rPr>
              <w:lastRenderedPageBreak/>
              <w:t>aplicando según la modalidad, estrategias de enseñanza, aprendizaje, seguimiento y evaluación de acuerdo con los lineamientos pedagógicos y metodológicos de la entidad. Desde su planeación hasta la emisión de juicios de evaluación</w:t>
            </w:r>
          </w:p>
        </w:tc>
        <w:tc>
          <w:tcPr>
            <w:tcW w:w="2693" w:type="dxa"/>
          </w:tcPr>
          <w:p w14:paraId="3AD64D91" w14:textId="36B2F2E1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lastRenderedPageBreak/>
              <w:t>Programación de las fichas atendidas</w:t>
            </w:r>
          </w:p>
        </w:tc>
        <w:tc>
          <w:tcPr>
            <w:tcW w:w="2410" w:type="dxa"/>
          </w:tcPr>
          <w:p w14:paraId="4116F8CE" w14:textId="77777777" w:rsid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Registro fotográfico</w:t>
            </w:r>
          </w:p>
          <w:p w14:paraId="4A6A7829" w14:textId="04250870" w:rsidR="00FD65DE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Listas de asistencia</w:t>
            </w:r>
          </w:p>
        </w:tc>
      </w:tr>
      <w:tr w:rsidR="001C3E2F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233F8895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Participar bajo previa autorización en proyectos de investigación o innovación técnica y/o pedagógica alineados con las políticas de SENNOVA.</w:t>
            </w:r>
          </w:p>
        </w:tc>
        <w:tc>
          <w:tcPr>
            <w:tcW w:w="2693" w:type="dxa"/>
          </w:tcPr>
          <w:p w14:paraId="31B22F4D" w14:textId="594C4483" w:rsidR="001C3E2F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participa</w:t>
            </w:r>
            <w:r>
              <w:rPr>
                <w:spacing w:val="-11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estas</w:t>
            </w:r>
            <w:r>
              <w:rPr>
                <w:spacing w:val="-58"/>
              </w:rPr>
              <w:t xml:space="preserve"> </w:t>
            </w:r>
            <w:r>
              <w:t>acciones, porque no he sido invitado a esta labor</w:t>
            </w:r>
          </w:p>
        </w:tc>
        <w:tc>
          <w:tcPr>
            <w:tcW w:w="2410" w:type="dxa"/>
          </w:tcPr>
          <w:p w14:paraId="1BCD6BE0" w14:textId="62862C93" w:rsidR="001C3E2F" w:rsidRPr="001C3E2F" w:rsidRDefault="00FD65DE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Nota aclaratoria. No </w:t>
            </w:r>
            <w:r w:rsidR="00C72295">
              <w:rPr>
                <w:rFonts w:cs="Calibri"/>
                <w:color w:val="000000" w:themeColor="text1"/>
              </w:rPr>
              <w:t>he recibido invitación para realizar esta tarea</w:t>
            </w:r>
          </w:p>
        </w:tc>
      </w:tr>
      <w:tr w:rsidR="001C3E2F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31ED500F" w14:textId="1D8DE6D8" w:rsidR="001C3E2F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</w:t>
            </w:r>
          </w:p>
        </w:tc>
        <w:tc>
          <w:tcPr>
            <w:tcW w:w="2693" w:type="dxa"/>
          </w:tcPr>
          <w:p w14:paraId="0AADE859" w14:textId="77777777" w:rsidR="001C3E2F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- Apertura de matrícula </w:t>
            </w:r>
            <w:r>
              <w:rPr>
                <w:rFonts w:cs="Calibri"/>
                <w:color w:val="000000" w:themeColor="text1"/>
              </w:rPr>
              <w:t xml:space="preserve">      </w:t>
            </w:r>
            <w:r w:rsidRPr="00DF1CEF">
              <w:rPr>
                <w:rFonts w:cs="Calibri"/>
                <w:color w:val="000000" w:themeColor="text1"/>
              </w:rPr>
              <w:t>- Documentos para el proceso de ingreso de los aprendices</w:t>
            </w:r>
          </w:p>
          <w:p w14:paraId="305454A9" w14:textId="77777777" w:rsidR="00964A51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8252AA2" w14:textId="5F306842" w:rsidR="00964A51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Confirmación</w:t>
            </w:r>
            <w:r w:rsidR="00964A51">
              <w:rPr>
                <w:rFonts w:cs="Calibri"/>
                <w:color w:val="000000" w:themeColor="text1"/>
              </w:rPr>
              <w:t xml:space="preserve"> programación en SAF</w:t>
            </w:r>
          </w:p>
        </w:tc>
        <w:tc>
          <w:tcPr>
            <w:tcW w:w="2410" w:type="dxa"/>
          </w:tcPr>
          <w:p w14:paraId="44E18B3A" w14:textId="6DE7D34B" w:rsidR="001C3E2F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Captura Programación es SAF</w:t>
            </w:r>
          </w:p>
        </w:tc>
      </w:tr>
      <w:tr w:rsidR="00F05152" w:rsidRPr="001C3E2F" w14:paraId="79B19AF5" w14:textId="77777777" w:rsidTr="00B32BB7">
        <w:trPr>
          <w:trHeight w:val="212"/>
        </w:trPr>
        <w:tc>
          <w:tcPr>
            <w:tcW w:w="480" w:type="dxa"/>
          </w:tcPr>
          <w:p w14:paraId="1B7BB4EA" w14:textId="2D92B20D" w:rsidR="00F05152" w:rsidRPr="001C3E2F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73D82A5B" w14:textId="180CC3D6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</w:t>
            </w:r>
            <w:r w:rsidRPr="00F05152">
              <w:rPr>
                <w:rFonts w:cs="Calibri"/>
                <w:color w:val="000000" w:themeColor="text1"/>
              </w:rPr>
              <w:lastRenderedPageBreak/>
              <w:t>el reglamento al aprendiz y manual de convivencia, registrar en el aplicativo definido por el centro de formación, las asistencias a las sesiones de formación según la programación para cada ficha, emitir juicio valorativo sobre el nivel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F05152">
              <w:rPr>
                <w:rFonts w:cs="Calibri"/>
                <w:color w:val="000000" w:themeColor="text1"/>
              </w:rPr>
              <w:t>de cumplimiento de los resultados de aprendizajes de las competencias del programa, adquiridos por los aprendices en el desarrollo de su formación, aplicando los procedimientos, plazos y herramientas tecnológicas que la entidad tiene definido, entre otras</w:t>
            </w:r>
          </w:p>
        </w:tc>
        <w:tc>
          <w:tcPr>
            <w:tcW w:w="2693" w:type="dxa"/>
          </w:tcPr>
          <w:p w14:paraId="3BD9A0DC" w14:textId="77777777" w:rsidR="001C4230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lastRenderedPageBreak/>
              <w:t>- Evaluación y seguimiento de la inducción</w:t>
            </w:r>
          </w:p>
          <w:p w14:paraId="46DDCB7C" w14:textId="26FCEE64" w:rsidR="00F05152" w:rsidRPr="001C3E2F" w:rsidRDefault="00DF1CEF" w:rsidP="001C4230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 </w:t>
            </w:r>
            <w:r w:rsidR="001C4230">
              <w:rPr>
                <w:rFonts w:cs="Calibri"/>
                <w:color w:val="000000" w:themeColor="text1"/>
              </w:rPr>
              <w:t>–</w:t>
            </w:r>
            <w:r w:rsidRPr="00DF1CEF">
              <w:rPr>
                <w:rFonts w:cs="Calibri"/>
                <w:color w:val="000000" w:themeColor="text1"/>
              </w:rPr>
              <w:t xml:space="preserve"> Evaluación diagnóstica y reconocimiento de aprendizajes previos - Acta cierre de inducción - Evaluación de juicios de los resultados de aprendizaje de la inducción.</w:t>
            </w:r>
          </w:p>
        </w:tc>
        <w:tc>
          <w:tcPr>
            <w:tcW w:w="2410" w:type="dxa"/>
          </w:tcPr>
          <w:p w14:paraId="54A46EC0" w14:textId="77777777" w:rsidR="001C4230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Listado de asistencia</w:t>
            </w:r>
          </w:p>
          <w:p w14:paraId="5A313A69" w14:textId="77777777" w:rsidR="00DF7B9B" w:rsidRDefault="00DF7B9B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Asociación a ruta de aprendizaje</w:t>
            </w:r>
            <w:r w:rsidR="00CB1D82">
              <w:rPr>
                <w:rFonts w:cs="Calibri"/>
                <w:color w:val="000000" w:themeColor="text1"/>
              </w:rPr>
              <w:t>.</w:t>
            </w:r>
          </w:p>
          <w:p w14:paraId="45D43993" w14:textId="2F64FE07" w:rsidR="00CB1D82" w:rsidRPr="001C3E2F" w:rsidRDefault="00CB1D8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Acta de juicios</w:t>
            </w:r>
          </w:p>
        </w:tc>
      </w:tr>
      <w:tr w:rsidR="00F05152" w:rsidRPr="001C3E2F" w14:paraId="7FDBD094" w14:textId="77777777" w:rsidTr="00B32BB7">
        <w:trPr>
          <w:trHeight w:val="212"/>
        </w:trPr>
        <w:tc>
          <w:tcPr>
            <w:tcW w:w="480" w:type="dxa"/>
          </w:tcPr>
          <w:p w14:paraId="5B0988CD" w14:textId="2EDDBD98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17D1FAD7" w14:textId="12486BB6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Participar en diferentes actividades asociadas a la ejecución de la formación Profesional Integral, tales como registro calificado, acompañamiento a los aprendices en las actividades propuestas por el área de bienestar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F05152">
              <w:rPr>
                <w:rFonts w:cs="Calibri"/>
                <w:color w:val="000000" w:themeColor="text1"/>
              </w:rPr>
              <w:t>al aprendiz, portafolio de servicios, feria vocacional y autoevaluación, entre otras.</w:t>
            </w:r>
          </w:p>
        </w:tc>
        <w:tc>
          <w:tcPr>
            <w:tcW w:w="2693" w:type="dxa"/>
          </w:tcPr>
          <w:p w14:paraId="6D90BFD4" w14:textId="1F12BD98" w:rsidR="00F05152" w:rsidRPr="001C3E2F" w:rsidRDefault="00DF1CE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F1CEF">
              <w:rPr>
                <w:rFonts w:cs="Calibri"/>
                <w:color w:val="000000" w:themeColor="text1"/>
              </w:rPr>
              <w:t xml:space="preserve">- Actas </w:t>
            </w:r>
            <w:r>
              <w:rPr>
                <w:rFonts w:cs="Calibri"/>
                <w:color w:val="000000" w:themeColor="text1"/>
              </w:rPr>
              <w:t xml:space="preserve">                                    </w:t>
            </w:r>
            <w:r w:rsidRPr="00DF1CEF">
              <w:rPr>
                <w:rFonts w:cs="Calibri"/>
                <w:color w:val="000000" w:themeColor="text1"/>
              </w:rPr>
              <w:t xml:space="preserve">- Construcción de </w:t>
            </w:r>
            <w:r>
              <w:rPr>
                <w:rFonts w:cs="Calibri"/>
                <w:color w:val="000000" w:themeColor="text1"/>
              </w:rPr>
              <w:t xml:space="preserve">   </w:t>
            </w:r>
            <w:r w:rsidRPr="00DF1CEF">
              <w:rPr>
                <w:rFonts w:cs="Calibri"/>
                <w:color w:val="000000" w:themeColor="text1"/>
              </w:rPr>
              <w:t>formatos</w:t>
            </w:r>
            <w:r>
              <w:rPr>
                <w:rFonts w:cs="Calibri"/>
                <w:color w:val="000000" w:themeColor="text1"/>
              </w:rPr>
              <w:t xml:space="preserve">                                </w:t>
            </w:r>
            <w:r w:rsidRPr="00DF1CEF">
              <w:rPr>
                <w:rFonts w:cs="Calibri"/>
                <w:color w:val="000000" w:themeColor="text1"/>
              </w:rPr>
              <w:t xml:space="preserve"> - Registro fotográfico</w:t>
            </w:r>
          </w:p>
        </w:tc>
        <w:tc>
          <w:tcPr>
            <w:tcW w:w="2410" w:type="dxa"/>
          </w:tcPr>
          <w:p w14:paraId="651C0AEB" w14:textId="5F55EB50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Nota Aclaratoria</w:t>
            </w:r>
            <w:r w:rsidR="001C4230">
              <w:rPr>
                <w:rFonts w:cs="Calibri"/>
                <w:color w:val="000000" w:themeColor="text1"/>
              </w:rPr>
              <w:t xml:space="preserve">. </w:t>
            </w:r>
            <w:r w:rsidR="00C72295">
              <w:rPr>
                <w:rFonts w:cs="Calibri"/>
                <w:color w:val="000000" w:themeColor="text1"/>
              </w:rPr>
              <w:t>Todavía no me han designado esta labor</w:t>
            </w:r>
          </w:p>
        </w:tc>
      </w:tr>
      <w:tr w:rsidR="00F05152" w:rsidRPr="001C3E2F" w14:paraId="15FC523D" w14:textId="77777777" w:rsidTr="00B32BB7">
        <w:trPr>
          <w:trHeight w:val="212"/>
        </w:trPr>
        <w:tc>
          <w:tcPr>
            <w:tcW w:w="480" w:type="dxa"/>
          </w:tcPr>
          <w:p w14:paraId="153B4DC1" w14:textId="0BEBB3EC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3093" w:type="dxa"/>
          </w:tcPr>
          <w:p w14:paraId="1F22A5C7" w14:textId="584EBBDD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Cumplir con los lineamientos del Sistema Integrado de Gestión y el Sistema de Seguridad de Salud en el Trabajo y asistir a las convocatorias que el centro programa.</w:t>
            </w:r>
          </w:p>
        </w:tc>
        <w:tc>
          <w:tcPr>
            <w:tcW w:w="2693" w:type="dxa"/>
          </w:tcPr>
          <w:p w14:paraId="0F3E93C5" w14:textId="47890835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- Listados de asistencia</w:t>
            </w:r>
            <w:r>
              <w:rPr>
                <w:rFonts w:cs="Calibri"/>
                <w:color w:val="000000" w:themeColor="text1"/>
              </w:rPr>
              <w:t xml:space="preserve">       </w:t>
            </w:r>
            <w:r w:rsidRPr="00527EA6">
              <w:rPr>
                <w:rFonts w:cs="Calibri"/>
                <w:color w:val="000000" w:themeColor="text1"/>
              </w:rPr>
              <w:t xml:space="preserve"> - Registro fotográfico</w:t>
            </w:r>
            <w:r>
              <w:rPr>
                <w:rFonts w:cs="Calibri"/>
                <w:color w:val="000000" w:themeColor="text1"/>
              </w:rPr>
              <w:t xml:space="preserve">            </w:t>
            </w:r>
            <w:r w:rsidRPr="00527EA6">
              <w:rPr>
                <w:rFonts w:cs="Calibri"/>
                <w:color w:val="000000" w:themeColor="text1"/>
              </w:rPr>
              <w:t xml:space="preserve"> - Actas - Entre otros</w:t>
            </w:r>
          </w:p>
        </w:tc>
        <w:tc>
          <w:tcPr>
            <w:tcW w:w="2410" w:type="dxa"/>
          </w:tcPr>
          <w:p w14:paraId="6EB7A330" w14:textId="73B47A4B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Certificado de inducción SST</w:t>
            </w:r>
            <w:r w:rsidR="00F42AB9">
              <w:rPr>
                <w:rFonts w:cs="Calibri"/>
                <w:color w:val="000000" w:themeColor="text1"/>
              </w:rPr>
              <w:t xml:space="preserve"> y certificado de manual de discapacidad</w:t>
            </w:r>
          </w:p>
        </w:tc>
      </w:tr>
      <w:tr w:rsidR="00F05152" w:rsidRPr="001C3E2F" w14:paraId="23EEADF2" w14:textId="77777777" w:rsidTr="00B32BB7">
        <w:trPr>
          <w:trHeight w:val="212"/>
        </w:trPr>
        <w:tc>
          <w:tcPr>
            <w:tcW w:w="480" w:type="dxa"/>
          </w:tcPr>
          <w:p w14:paraId="205EA258" w14:textId="42A81BBB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6986CED3" w14:textId="14F522A5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Realizar seguimiento en la etapa productiva a los aprendices que le sean asignados de acuerdo con el procedimiento y lineamientos establecidos por la Entidad.</w:t>
            </w:r>
          </w:p>
        </w:tc>
        <w:tc>
          <w:tcPr>
            <w:tcW w:w="2693" w:type="dxa"/>
          </w:tcPr>
          <w:p w14:paraId="73B97214" w14:textId="732A71E4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Formato de seguimiento de etapa productiva</w:t>
            </w:r>
          </w:p>
        </w:tc>
        <w:tc>
          <w:tcPr>
            <w:tcW w:w="2410" w:type="dxa"/>
          </w:tcPr>
          <w:p w14:paraId="2C5A6C04" w14:textId="6C1587D0" w:rsidR="00F05152" w:rsidRPr="001C3E2F" w:rsidRDefault="00964A51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Nota Aclaratoria</w:t>
            </w:r>
            <w:r w:rsidR="00F42AB9">
              <w:rPr>
                <w:rFonts w:cs="Calibri"/>
                <w:color w:val="000000" w:themeColor="text1"/>
              </w:rPr>
              <w:t>. Esta labor no me la han asignado todavía</w:t>
            </w:r>
          </w:p>
        </w:tc>
      </w:tr>
      <w:tr w:rsidR="00F05152" w:rsidRPr="001C3E2F" w14:paraId="42B405EB" w14:textId="77777777" w:rsidTr="00B32BB7">
        <w:trPr>
          <w:trHeight w:val="212"/>
        </w:trPr>
        <w:tc>
          <w:tcPr>
            <w:tcW w:w="480" w:type="dxa"/>
          </w:tcPr>
          <w:p w14:paraId="23D07C8F" w14:textId="201A034B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11</w:t>
            </w:r>
          </w:p>
        </w:tc>
        <w:tc>
          <w:tcPr>
            <w:tcW w:w="3093" w:type="dxa"/>
          </w:tcPr>
          <w:p w14:paraId="10472D21" w14:textId="273A0F8C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Responder por los bienes y elementos puestos a su disposición para el cumplimiento del objeto del contrato; y una vez finalizado el contrato quedar a paz y salvo con el Almacén.</w:t>
            </w:r>
          </w:p>
        </w:tc>
        <w:tc>
          <w:tcPr>
            <w:tcW w:w="2693" w:type="dxa"/>
          </w:tcPr>
          <w:p w14:paraId="159B00CA" w14:textId="6A240B56" w:rsidR="00F05152" w:rsidRPr="001C3E2F" w:rsidRDefault="00527EA6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Paz y salvo del almacén y de ambientes de formación</w:t>
            </w:r>
          </w:p>
        </w:tc>
        <w:tc>
          <w:tcPr>
            <w:tcW w:w="2410" w:type="dxa"/>
          </w:tcPr>
          <w:p w14:paraId="767A08E4" w14:textId="612DB7B3" w:rsidR="00F05152" w:rsidRPr="001C3E2F" w:rsidRDefault="00F42AB9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Certificado que consta que no me han facilitado nada.</w:t>
            </w:r>
          </w:p>
        </w:tc>
      </w:tr>
      <w:tr w:rsidR="00F05152" w:rsidRPr="001C3E2F" w14:paraId="1FCFB408" w14:textId="77777777" w:rsidTr="00B32BB7">
        <w:trPr>
          <w:trHeight w:val="212"/>
        </w:trPr>
        <w:tc>
          <w:tcPr>
            <w:tcW w:w="480" w:type="dxa"/>
          </w:tcPr>
          <w:p w14:paraId="0A604E2B" w14:textId="1F3B6CA5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3093" w:type="dxa"/>
          </w:tcPr>
          <w:p w14:paraId="2BA38451" w14:textId="5EB2B099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Gestionar y entregar a la coordinación y al supervisor(a), a más tardar dentro de los primeros cinco (5) días hábiles del mes siguiente; el reporte mensual de las horas ejecutadas, de acuerdo con los tiempos de programación y lo definido en el manual de contratación.</w:t>
            </w:r>
          </w:p>
        </w:tc>
        <w:tc>
          <w:tcPr>
            <w:tcW w:w="2693" w:type="dxa"/>
          </w:tcPr>
          <w:p w14:paraId="3B17CFD9" w14:textId="518BD40F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0338A">
              <w:rPr>
                <w:rFonts w:ascii="Arial" w:hAnsi="Arial" w:cs="Arial"/>
              </w:rPr>
              <w:t>Se adjunta reporte de horas Sofia plus del mes en cuestión</w:t>
            </w:r>
          </w:p>
        </w:tc>
        <w:tc>
          <w:tcPr>
            <w:tcW w:w="2410" w:type="dxa"/>
          </w:tcPr>
          <w:p w14:paraId="1B8D890F" w14:textId="322D3868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7EA6">
              <w:rPr>
                <w:rFonts w:cs="Calibri"/>
                <w:color w:val="000000" w:themeColor="text1"/>
              </w:rPr>
              <w:t>Reporte de horas</w:t>
            </w:r>
          </w:p>
        </w:tc>
      </w:tr>
      <w:tr w:rsidR="00F05152" w:rsidRPr="001C3E2F" w14:paraId="3A295AEA" w14:textId="77777777" w:rsidTr="00B32BB7">
        <w:trPr>
          <w:trHeight w:val="212"/>
        </w:trPr>
        <w:tc>
          <w:tcPr>
            <w:tcW w:w="480" w:type="dxa"/>
          </w:tcPr>
          <w:p w14:paraId="527935D0" w14:textId="6C5E2EFD" w:rsid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0F12491A" w14:textId="67CC8EF0" w:rsidR="00F05152" w:rsidRPr="00F05152" w:rsidRDefault="00F0515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F05152">
              <w:rPr>
                <w:rFonts w:cs="Calibri"/>
                <w:color w:val="000000" w:themeColor="text1"/>
              </w:rPr>
              <w:t>Las demás necesarias para el cabal cumplimiento del objeto contractual.</w:t>
            </w:r>
          </w:p>
        </w:tc>
        <w:tc>
          <w:tcPr>
            <w:tcW w:w="2693" w:type="dxa"/>
          </w:tcPr>
          <w:p w14:paraId="4B8B2A6F" w14:textId="668AFFC6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0338A">
              <w:t>Para esta obligación del mes en cuestión se cumple todo lo relativo al objeto contractual.</w:t>
            </w:r>
            <w:r>
              <w:t xml:space="preserve"> SST</w:t>
            </w:r>
          </w:p>
        </w:tc>
        <w:tc>
          <w:tcPr>
            <w:tcW w:w="2410" w:type="dxa"/>
          </w:tcPr>
          <w:p w14:paraId="34E7C2CF" w14:textId="5E225ECE" w:rsidR="00F05152" w:rsidRPr="001C3E2F" w:rsidRDefault="001C423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Registro fotográfico de</w:t>
            </w:r>
            <w:r w:rsidR="00F42AB9">
              <w:rPr>
                <w:rFonts w:cs="Calibri"/>
                <w:color w:val="000000" w:themeColor="text1"/>
              </w:rPr>
              <w:t xml:space="preserve"> inducción y capacitación con las formadoras. y</w:t>
            </w:r>
            <w:r>
              <w:rPr>
                <w:rFonts w:cs="Calibri"/>
                <w:color w:val="000000" w:themeColor="text1"/>
              </w:rPr>
              <w:t xml:space="preserve"> Certificado SST y Discapacidad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lastRenderedPageBreak/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3575B91A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A43CF0">
        <w:rPr>
          <w:rFonts w:asciiTheme="majorHAnsi" w:hAnsiTheme="majorHAnsi" w:cstheme="majorHAnsi"/>
          <w:sz w:val="24"/>
          <w:szCs w:val="24"/>
        </w:rPr>
        <w:t xml:space="preserve"> </w:t>
      </w:r>
      <w:r w:rsidR="007D5436" w:rsidRPr="007D5436">
        <w:rPr>
          <w:rFonts w:ascii="Arial" w:hAnsi="Arial" w:cs="Arial"/>
          <w:b/>
          <w:bCs/>
          <w:sz w:val="24"/>
          <w:szCs w:val="24"/>
        </w:rPr>
        <w:t>1077318270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la planilla, operador </w:t>
      </w:r>
      <w:r w:rsidR="00384D35">
        <w:rPr>
          <w:rFonts w:asciiTheme="majorHAnsi" w:hAnsiTheme="majorHAnsi" w:cstheme="majorHAnsi"/>
          <w:sz w:val="24"/>
          <w:szCs w:val="24"/>
        </w:rPr>
        <w:t xml:space="preserve">Simple </w:t>
      </w:r>
      <w:r w:rsidRPr="009C0F15">
        <w:rPr>
          <w:rFonts w:asciiTheme="majorHAnsi" w:hAnsiTheme="majorHAnsi" w:cstheme="majorHAnsi"/>
          <w:sz w:val="24"/>
          <w:szCs w:val="24"/>
        </w:rPr>
        <w:t xml:space="preserve">y </w:t>
      </w:r>
      <w:r w:rsidRPr="00384D35">
        <w:rPr>
          <w:rFonts w:asciiTheme="majorHAnsi" w:hAnsiTheme="majorHAnsi" w:cstheme="majorHAnsi"/>
          <w:b/>
          <w:bCs/>
          <w:sz w:val="24"/>
          <w:szCs w:val="24"/>
        </w:rPr>
        <w:t>periodo</w:t>
      </w:r>
      <w:r w:rsidR="00384D35" w:rsidRPr="00384D35">
        <w:rPr>
          <w:rFonts w:asciiTheme="majorHAnsi" w:hAnsiTheme="majorHAnsi" w:cstheme="majorHAnsi"/>
          <w:b/>
          <w:bCs/>
          <w:sz w:val="24"/>
          <w:szCs w:val="24"/>
        </w:rPr>
        <w:t xml:space="preserve"> correspondiente al mes de octubre del 2025</w:t>
      </w:r>
      <w:r w:rsidRPr="00384D35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A43CF0" w:rsidRPr="009C0F15">
        <w:rPr>
          <w:rFonts w:asciiTheme="majorHAnsi" w:hAnsiTheme="majorHAnsi" w:cstheme="majorHAnsi"/>
          <w:sz w:val="24"/>
          <w:szCs w:val="24"/>
        </w:rPr>
        <w:t>Anti-trámites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35B84476" w:rsidR="00F953D4" w:rsidRPr="009C0F15" w:rsidRDefault="00110F6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10F6B"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42AC290" wp14:editId="6C3FB4D7">
            <wp:simplePos x="0" y="0"/>
            <wp:positionH relativeFrom="column">
              <wp:posOffset>434340</wp:posOffset>
            </wp:positionH>
            <wp:positionV relativeFrom="paragraph">
              <wp:posOffset>345440</wp:posOffset>
            </wp:positionV>
            <wp:extent cx="3457575" cy="314325"/>
            <wp:effectExtent l="0" t="0" r="9525" b="9525"/>
            <wp:wrapNone/>
            <wp:docPr id="16853806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6D1EB0" w14:textId="39CE2D9A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  <w:r w:rsidR="00110F6B"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</w:p>
    <w:p w14:paraId="6D3F2A7D" w14:textId="08700C3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Nombres y apellidos</w:t>
      </w:r>
      <w:r w:rsidR="00110F6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10F6B" w:rsidRPr="00110F6B">
        <w:rPr>
          <w:rFonts w:asciiTheme="majorHAnsi" w:hAnsiTheme="majorHAnsi" w:cstheme="majorHAnsi"/>
          <w:sz w:val="24"/>
          <w:szCs w:val="24"/>
        </w:rPr>
        <w:t>Juan Carlos Candamil Salazar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5C4FB3D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110F6B" w:rsidRPr="00110F6B">
        <w:rPr>
          <w:rFonts w:asciiTheme="majorHAnsi" w:hAnsiTheme="majorHAnsi" w:cstheme="majorHAnsi"/>
          <w:sz w:val="24"/>
          <w:szCs w:val="24"/>
        </w:rPr>
        <w:t>16690710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2F0E1138" w:rsidR="009C0F15" w:rsidRPr="00110F6B" w:rsidRDefault="009C0F15" w:rsidP="00110F6B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Nombres y Apellidos </w:t>
      </w:r>
      <w:r w:rsidR="00110F6B" w:rsidRPr="000D6C4E">
        <w:rPr>
          <w:rFonts w:asciiTheme="majorHAnsi" w:hAnsiTheme="majorHAnsi" w:cstheme="majorHAnsi"/>
          <w:b/>
          <w:bCs/>
          <w:sz w:val="24"/>
          <w:szCs w:val="24"/>
        </w:rPr>
        <w:t>LUIS FERNANDO VELASQUEZ RAMIREZ</w:t>
      </w:r>
    </w:p>
    <w:p w14:paraId="43BC2F83" w14:textId="385075B1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767C15" w:rsidRPr="00767C15">
        <w:rPr>
          <w:rFonts w:asciiTheme="majorHAnsi" w:hAnsiTheme="majorHAnsi" w:cstheme="majorHAnsi"/>
          <w:b/>
          <w:bCs/>
          <w:sz w:val="24"/>
          <w:szCs w:val="24"/>
        </w:rPr>
        <w:t xml:space="preserve">CO1.PCCNTR. 8481652 </w:t>
      </w:r>
      <w:r w:rsidRPr="00767C15">
        <w:rPr>
          <w:rFonts w:asciiTheme="majorHAnsi" w:hAnsiTheme="majorHAnsi" w:cstheme="majorHAnsi"/>
          <w:b/>
          <w:bCs/>
          <w:sz w:val="24"/>
          <w:szCs w:val="24"/>
        </w:rPr>
        <w:t>de 202</w:t>
      </w:r>
      <w:r w:rsidR="00110F6B" w:rsidRPr="00767C15">
        <w:rPr>
          <w:rFonts w:asciiTheme="majorHAnsi" w:hAnsiTheme="majorHAnsi" w:cstheme="majorHAnsi"/>
          <w:b/>
          <w:bCs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    </w:t>
      </w:r>
    </w:p>
    <w:p w14:paraId="3560E7EE" w14:textId="09043F61" w:rsidR="00506B30" w:rsidRPr="00506B30" w:rsidRDefault="009C0F15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</w:t>
      </w:r>
      <w:bookmarkEnd w:id="1"/>
      <w:r w:rsidR="00506B30">
        <w:rPr>
          <w:rFonts w:asciiTheme="majorHAnsi" w:hAnsiTheme="majorHAnsi" w:cstheme="majorHAnsi"/>
          <w:sz w:val="24"/>
          <w:szCs w:val="24"/>
        </w:rPr>
        <w:t>o</w:t>
      </w: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74BA0" w14:textId="77777777" w:rsidR="004243D3" w:rsidRDefault="004243D3" w:rsidP="001A74F0">
      <w:pPr>
        <w:spacing w:after="0" w:line="240" w:lineRule="auto"/>
      </w:pPr>
      <w:r>
        <w:separator/>
      </w:r>
    </w:p>
  </w:endnote>
  <w:endnote w:type="continuationSeparator" w:id="0">
    <w:p w14:paraId="69796BD1" w14:textId="77777777" w:rsidR="004243D3" w:rsidRDefault="004243D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79FA" w14:textId="77777777" w:rsidR="004243D3" w:rsidRDefault="004243D3" w:rsidP="001A74F0">
      <w:pPr>
        <w:spacing w:after="0" w:line="240" w:lineRule="auto"/>
      </w:pPr>
      <w:r>
        <w:separator/>
      </w:r>
    </w:p>
  </w:footnote>
  <w:footnote w:type="continuationSeparator" w:id="0">
    <w:p w14:paraId="61D6C2FF" w14:textId="77777777" w:rsidR="004243D3" w:rsidRDefault="004243D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2"/>
  </w:num>
  <w:num w:numId="2" w16cid:durableId="1274678501">
    <w:abstractNumId w:val="8"/>
  </w:num>
  <w:num w:numId="3" w16cid:durableId="1861041566">
    <w:abstractNumId w:val="7"/>
  </w:num>
  <w:num w:numId="4" w16cid:durableId="2108621831">
    <w:abstractNumId w:val="4"/>
  </w:num>
  <w:num w:numId="5" w16cid:durableId="1337728587">
    <w:abstractNumId w:val="6"/>
  </w:num>
  <w:num w:numId="6" w16cid:durableId="1238785850">
    <w:abstractNumId w:val="9"/>
  </w:num>
  <w:num w:numId="7" w16cid:durableId="365830810">
    <w:abstractNumId w:val="0"/>
  </w:num>
  <w:num w:numId="8" w16cid:durableId="1342053303">
    <w:abstractNumId w:val="10"/>
  </w:num>
  <w:num w:numId="9" w16cid:durableId="2027094556">
    <w:abstractNumId w:val="11"/>
  </w:num>
  <w:num w:numId="10" w16cid:durableId="146408146">
    <w:abstractNumId w:val="5"/>
  </w:num>
  <w:num w:numId="11" w16cid:durableId="796799529">
    <w:abstractNumId w:val="12"/>
  </w:num>
  <w:num w:numId="12" w16cid:durableId="39474994">
    <w:abstractNumId w:val="3"/>
  </w:num>
  <w:num w:numId="13" w16cid:durableId="2024087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5017E"/>
    <w:rsid w:val="00063E0B"/>
    <w:rsid w:val="0007647E"/>
    <w:rsid w:val="000A0598"/>
    <w:rsid w:val="000D1F35"/>
    <w:rsid w:val="000D6C4E"/>
    <w:rsid w:val="000E056B"/>
    <w:rsid w:val="000E1CF4"/>
    <w:rsid w:val="00110F6B"/>
    <w:rsid w:val="00112D34"/>
    <w:rsid w:val="00115817"/>
    <w:rsid w:val="0013769C"/>
    <w:rsid w:val="00144FA5"/>
    <w:rsid w:val="001A0CFC"/>
    <w:rsid w:val="001A74F0"/>
    <w:rsid w:val="001C3E2F"/>
    <w:rsid w:val="001C4230"/>
    <w:rsid w:val="001E0C49"/>
    <w:rsid w:val="002064B0"/>
    <w:rsid w:val="00230F78"/>
    <w:rsid w:val="002F31C0"/>
    <w:rsid w:val="003003EC"/>
    <w:rsid w:val="00355F4D"/>
    <w:rsid w:val="00384D35"/>
    <w:rsid w:val="003C268F"/>
    <w:rsid w:val="00413007"/>
    <w:rsid w:val="004243D3"/>
    <w:rsid w:val="004421B6"/>
    <w:rsid w:val="00445E83"/>
    <w:rsid w:val="00503AEA"/>
    <w:rsid w:val="00506B30"/>
    <w:rsid w:val="00527EA6"/>
    <w:rsid w:val="00537FE7"/>
    <w:rsid w:val="005732D5"/>
    <w:rsid w:val="005771A9"/>
    <w:rsid w:val="00583DA2"/>
    <w:rsid w:val="0058429B"/>
    <w:rsid w:val="005949E6"/>
    <w:rsid w:val="005F0C7A"/>
    <w:rsid w:val="00611F7A"/>
    <w:rsid w:val="006143B5"/>
    <w:rsid w:val="0061449E"/>
    <w:rsid w:val="006146D5"/>
    <w:rsid w:val="00617EDF"/>
    <w:rsid w:val="00624BC7"/>
    <w:rsid w:val="00654BC2"/>
    <w:rsid w:val="00671B7E"/>
    <w:rsid w:val="006A64BF"/>
    <w:rsid w:val="007633A5"/>
    <w:rsid w:val="00767C15"/>
    <w:rsid w:val="0078219A"/>
    <w:rsid w:val="007D3DE8"/>
    <w:rsid w:val="007D4190"/>
    <w:rsid w:val="007D5436"/>
    <w:rsid w:val="007E1D66"/>
    <w:rsid w:val="007F4F11"/>
    <w:rsid w:val="00894203"/>
    <w:rsid w:val="008B48EB"/>
    <w:rsid w:val="008E019A"/>
    <w:rsid w:val="008E764E"/>
    <w:rsid w:val="008F38DA"/>
    <w:rsid w:val="00941F7A"/>
    <w:rsid w:val="00943873"/>
    <w:rsid w:val="00951AAA"/>
    <w:rsid w:val="009645E2"/>
    <w:rsid w:val="00964A51"/>
    <w:rsid w:val="00996E6B"/>
    <w:rsid w:val="009C0F15"/>
    <w:rsid w:val="009F4403"/>
    <w:rsid w:val="00A43CF0"/>
    <w:rsid w:val="00A76F2E"/>
    <w:rsid w:val="00AA24BB"/>
    <w:rsid w:val="00B153A2"/>
    <w:rsid w:val="00B17AF3"/>
    <w:rsid w:val="00B22AAE"/>
    <w:rsid w:val="00B32BB7"/>
    <w:rsid w:val="00B4170A"/>
    <w:rsid w:val="00B546BF"/>
    <w:rsid w:val="00B75A43"/>
    <w:rsid w:val="00B972FA"/>
    <w:rsid w:val="00BC058C"/>
    <w:rsid w:val="00BD4AD5"/>
    <w:rsid w:val="00C42D9E"/>
    <w:rsid w:val="00C7071A"/>
    <w:rsid w:val="00C72295"/>
    <w:rsid w:val="00C869B1"/>
    <w:rsid w:val="00CB1D82"/>
    <w:rsid w:val="00CE61DA"/>
    <w:rsid w:val="00CF1B7F"/>
    <w:rsid w:val="00D03806"/>
    <w:rsid w:val="00D53A48"/>
    <w:rsid w:val="00D72B67"/>
    <w:rsid w:val="00DC7D4E"/>
    <w:rsid w:val="00DE5E5F"/>
    <w:rsid w:val="00DF1CEF"/>
    <w:rsid w:val="00DF7B9B"/>
    <w:rsid w:val="00E3008C"/>
    <w:rsid w:val="00E33F52"/>
    <w:rsid w:val="00E42970"/>
    <w:rsid w:val="00E46480"/>
    <w:rsid w:val="00E57970"/>
    <w:rsid w:val="00E75BE3"/>
    <w:rsid w:val="00EB4A0F"/>
    <w:rsid w:val="00F033D2"/>
    <w:rsid w:val="00F05152"/>
    <w:rsid w:val="00F170BC"/>
    <w:rsid w:val="00F207B1"/>
    <w:rsid w:val="00F42AB9"/>
    <w:rsid w:val="00F811F3"/>
    <w:rsid w:val="00F931AB"/>
    <w:rsid w:val="00F94B9F"/>
    <w:rsid w:val="00F953D4"/>
    <w:rsid w:val="00FD65DE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1372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 Carlos Candamil</cp:lastModifiedBy>
  <cp:revision>29</cp:revision>
  <dcterms:created xsi:type="dcterms:W3CDTF">2023-08-30T18:41:00Z</dcterms:created>
  <dcterms:modified xsi:type="dcterms:W3CDTF">2025-11-18T15:11:00Z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